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3E01" w14:textId="77777777" w:rsidR="00B1589E" w:rsidRPr="00B1589E" w:rsidRDefault="00B1589E" w:rsidP="00B1589E">
      <w:pPr>
        <w:autoSpaceDE w:val="0"/>
        <w:autoSpaceDN w:val="0"/>
        <w:adjustRightInd w:val="0"/>
        <w:ind w:left="6372" w:firstLine="708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Al SIGNOR SINDACO</w:t>
      </w:r>
    </w:p>
    <w:p w14:paraId="5C787D22" w14:textId="77777777"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DEL COMUNE DI MILAZZO</w:t>
      </w:r>
    </w:p>
    <w:p w14:paraId="15657A37" w14:textId="77777777"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VIA F. CRISPI</w:t>
      </w:r>
    </w:p>
    <w:p w14:paraId="710E42EE" w14:textId="77777777"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98057 – MILAZZO (ME)</w:t>
      </w:r>
    </w:p>
    <w:p w14:paraId="4B2A9215" w14:textId="77777777" w:rsidR="00B1589E" w:rsidRPr="00B1589E" w:rsidRDefault="00B1589E" w:rsidP="00B1589E">
      <w:pPr>
        <w:autoSpaceDE w:val="0"/>
        <w:autoSpaceDN w:val="0"/>
        <w:adjustRightInd w:val="0"/>
        <w:jc w:val="right"/>
        <w:rPr>
          <w:rFonts w:ascii="PalatinoLinotype-Roman" w:hAnsi="PalatinoLinotype-Roman" w:cs="PalatinoLinotype-Roman"/>
          <w:sz w:val="24"/>
          <w:szCs w:val="24"/>
        </w:rPr>
      </w:pPr>
    </w:p>
    <w:p w14:paraId="3B32FF94" w14:textId="77777777"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>Il/La sottoscritto/a………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>………………………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., nato/a </w:t>
      </w:r>
      <w:proofErr w:type="spellStart"/>
      <w:r w:rsidRPr="00B1589E">
        <w:rPr>
          <w:sz w:val="24"/>
          <w:szCs w:val="24"/>
        </w:rPr>
        <w:t>a</w:t>
      </w:r>
      <w:proofErr w:type="spellEnd"/>
      <w:r w:rsidRPr="00B1589E">
        <w:rPr>
          <w:sz w:val="24"/>
          <w:szCs w:val="24"/>
        </w:rPr>
        <w:t xml:space="preserve"> ……………………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… </w:t>
      </w:r>
    </w:p>
    <w:p w14:paraId="2E83A357" w14:textId="77777777"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 xml:space="preserve">il ……………………, residente a 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>.…………………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>.………, in Via ………………….</w:t>
      </w:r>
    </w:p>
    <w:p w14:paraId="0B1DFA87" w14:textId="77777777"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 xml:space="preserve"> </w:t>
      </w:r>
      <w:proofErr w:type="gramStart"/>
      <w:r w:rsidRPr="00B1589E">
        <w:rPr>
          <w:sz w:val="24"/>
          <w:szCs w:val="24"/>
        </w:rPr>
        <w:t>….…</w:t>
      </w:r>
      <w:proofErr w:type="gramEnd"/>
      <w:r w:rsidRPr="00B1589E">
        <w:rPr>
          <w:sz w:val="24"/>
          <w:szCs w:val="24"/>
        </w:rPr>
        <w:t>.……………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…, </w:t>
      </w:r>
      <w:proofErr w:type="gramStart"/>
      <w:r w:rsidRPr="00B1589E">
        <w:rPr>
          <w:sz w:val="24"/>
          <w:szCs w:val="24"/>
        </w:rPr>
        <w:t>n..……..</w:t>
      </w:r>
      <w:proofErr w:type="gramEnd"/>
      <w:r w:rsidRPr="00B1589E">
        <w:rPr>
          <w:sz w:val="24"/>
          <w:szCs w:val="24"/>
        </w:rPr>
        <w:t>, Cap</w:t>
      </w:r>
      <w:proofErr w:type="gramStart"/>
      <w:r w:rsidRPr="00B1589E">
        <w:rPr>
          <w:sz w:val="24"/>
          <w:szCs w:val="24"/>
        </w:rPr>
        <w:t xml:space="preserve"> ….….…</w:t>
      </w:r>
      <w:proofErr w:type="gramEnd"/>
      <w:r w:rsidRPr="00B1589E">
        <w:rPr>
          <w:sz w:val="24"/>
          <w:szCs w:val="24"/>
        </w:rPr>
        <w:t>…, Prov. ……, Tel. ……………………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, </w:t>
      </w:r>
    </w:p>
    <w:p w14:paraId="1820D02E" w14:textId="77777777"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>E-mail …………………</w:t>
      </w:r>
      <w:proofErr w:type="gramStart"/>
      <w:r w:rsidRPr="00B1589E">
        <w:rPr>
          <w:sz w:val="24"/>
          <w:szCs w:val="24"/>
        </w:rPr>
        <w:t>…....…..</w:t>
      </w:r>
      <w:proofErr w:type="gramEnd"/>
      <w:r w:rsidRPr="00B1589E">
        <w:rPr>
          <w:sz w:val="24"/>
          <w:szCs w:val="24"/>
        </w:rPr>
        <w:t>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>…………, presa visione dell’“</w:t>
      </w:r>
      <w:r w:rsidRPr="00B1589E">
        <w:rPr>
          <w:b/>
          <w:bCs/>
          <w:sz w:val="24"/>
          <w:szCs w:val="24"/>
        </w:rPr>
        <w:t>Avviso</w:t>
      </w:r>
      <w:r w:rsidR="00D63C04">
        <w:rPr>
          <w:b/>
          <w:bCs/>
          <w:sz w:val="24"/>
          <w:szCs w:val="24"/>
        </w:rPr>
        <w:t xml:space="preserve"> pubblico</w:t>
      </w:r>
      <w:r w:rsidRPr="00B1589E">
        <w:rPr>
          <w:b/>
          <w:bCs/>
          <w:sz w:val="24"/>
          <w:szCs w:val="24"/>
        </w:rPr>
        <w:t xml:space="preserve"> per la nomina </w:t>
      </w:r>
      <w:r w:rsidR="00D63C04">
        <w:rPr>
          <w:b/>
          <w:bCs/>
          <w:sz w:val="24"/>
          <w:szCs w:val="24"/>
        </w:rPr>
        <w:t>d</w:t>
      </w:r>
      <w:r w:rsidRPr="00B1589E">
        <w:rPr>
          <w:b/>
          <w:bCs/>
          <w:sz w:val="24"/>
          <w:szCs w:val="24"/>
        </w:rPr>
        <w:t>ei</w:t>
      </w:r>
      <w:r w:rsidR="00D63C04">
        <w:rPr>
          <w:b/>
          <w:bCs/>
          <w:sz w:val="24"/>
          <w:szCs w:val="24"/>
        </w:rPr>
        <w:t xml:space="preserve"> tre</w:t>
      </w:r>
      <w:r w:rsidRPr="00B1589E">
        <w:rPr>
          <w:b/>
          <w:bCs/>
          <w:sz w:val="24"/>
          <w:szCs w:val="24"/>
        </w:rPr>
        <w:t xml:space="preserve"> componenti esterni</w:t>
      </w:r>
      <w:r w:rsidR="00D63C04">
        <w:rPr>
          <w:b/>
          <w:bCs/>
          <w:sz w:val="24"/>
          <w:szCs w:val="24"/>
        </w:rPr>
        <w:t>, di cui uno con funzioni di Presidente,</w:t>
      </w:r>
      <w:r w:rsidRPr="00B1589E">
        <w:rPr>
          <w:b/>
          <w:bCs/>
          <w:sz w:val="24"/>
          <w:szCs w:val="24"/>
        </w:rPr>
        <w:t xml:space="preserve"> del </w:t>
      </w:r>
      <w:r w:rsidR="00D63C04">
        <w:rPr>
          <w:b/>
          <w:bCs/>
          <w:sz w:val="24"/>
          <w:szCs w:val="24"/>
        </w:rPr>
        <w:t>N</w:t>
      </w:r>
      <w:r w:rsidRPr="00B1589E">
        <w:rPr>
          <w:b/>
          <w:bCs/>
          <w:sz w:val="24"/>
          <w:szCs w:val="24"/>
        </w:rPr>
        <w:t xml:space="preserve">ucleo di </w:t>
      </w:r>
      <w:r w:rsidR="00D63C04">
        <w:rPr>
          <w:b/>
          <w:bCs/>
          <w:sz w:val="24"/>
          <w:szCs w:val="24"/>
        </w:rPr>
        <w:t>V</w:t>
      </w:r>
      <w:r w:rsidRPr="00B1589E">
        <w:rPr>
          <w:b/>
          <w:bCs/>
          <w:sz w:val="24"/>
          <w:szCs w:val="24"/>
        </w:rPr>
        <w:t>alutazione</w:t>
      </w:r>
      <w:r w:rsidR="009B1333">
        <w:rPr>
          <w:b/>
          <w:bCs/>
          <w:sz w:val="24"/>
          <w:szCs w:val="24"/>
        </w:rPr>
        <w:t xml:space="preserve"> del Comune di Milazzo</w:t>
      </w:r>
      <w:r w:rsidRPr="00B1589E">
        <w:rPr>
          <w:sz w:val="24"/>
          <w:szCs w:val="24"/>
        </w:rPr>
        <w:t>”, pubblicato il …………………………………...</w:t>
      </w:r>
    </w:p>
    <w:p w14:paraId="3DDF44F6" w14:textId="77777777" w:rsidR="00B1589E" w:rsidRPr="00B1589E" w:rsidRDefault="00B1589E" w:rsidP="00B158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589E">
        <w:rPr>
          <w:sz w:val="24"/>
          <w:szCs w:val="24"/>
        </w:rPr>
        <w:t>C H I E D E</w:t>
      </w:r>
    </w:p>
    <w:p w14:paraId="39655973" w14:textId="77777777" w:rsidR="00B1589E" w:rsidRPr="00B1589E" w:rsidRDefault="00B1589E" w:rsidP="00B1589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0256095" w14:textId="77777777" w:rsidR="00B1589E" w:rsidRPr="00B1589E" w:rsidRDefault="00B1589E" w:rsidP="00B158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essere ammesso/a alla selezione pubblica per titoli ed eventuale colloquio per la nomina a componente esterno</w:t>
      </w:r>
      <w:r w:rsidR="00182A13">
        <w:rPr>
          <w:sz w:val="24"/>
          <w:szCs w:val="24"/>
        </w:rPr>
        <w:t>, con possibilità di assumere funzioni di Presidente,</w:t>
      </w:r>
      <w:r w:rsidRPr="00B1589E">
        <w:rPr>
          <w:sz w:val="24"/>
          <w:szCs w:val="24"/>
        </w:rPr>
        <w:t xml:space="preserve"> </w:t>
      </w:r>
      <w:r w:rsidR="00182A13">
        <w:rPr>
          <w:sz w:val="24"/>
          <w:szCs w:val="24"/>
        </w:rPr>
        <w:t>de</w:t>
      </w:r>
      <w:r w:rsidRPr="00B1589E">
        <w:rPr>
          <w:sz w:val="24"/>
          <w:szCs w:val="24"/>
        </w:rPr>
        <w:t xml:space="preserve">l Nucleo di Valutazione ai sensi dell’art. 5 del </w:t>
      </w:r>
      <w:r w:rsidRPr="00DC3EB0">
        <w:rPr>
          <w:i/>
          <w:sz w:val="24"/>
          <w:szCs w:val="24"/>
        </w:rPr>
        <w:t>Regolamento per il funzionamento del Nucleo di Valutazione del Comune di Milazzo</w:t>
      </w:r>
      <w:r w:rsidRPr="00B1589E">
        <w:rPr>
          <w:sz w:val="24"/>
          <w:szCs w:val="24"/>
        </w:rPr>
        <w:t>.</w:t>
      </w:r>
    </w:p>
    <w:p w14:paraId="34F6D267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A tal fine dichiara:</w:t>
      </w:r>
    </w:p>
    <w:p w14:paraId="7BF27B94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B1589E">
        <w:rPr>
          <w:sz w:val="24"/>
          <w:szCs w:val="24"/>
        </w:rPr>
        <w:t>di essere in possesso della cittadinanza …………………………………………………;</w:t>
      </w:r>
    </w:p>
    <w:p w14:paraId="207BD3E7" w14:textId="77777777"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rPr>
          <w:sz w:val="24"/>
          <w:szCs w:val="24"/>
        </w:rPr>
      </w:pPr>
    </w:p>
    <w:p w14:paraId="497D1790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B1589E">
        <w:rPr>
          <w:sz w:val="24"/>
          <w:szCs w:val="24"/>
        </w:rPr>
        <w:t>di essere in possesso del seguente titolo di studio ……………………………………………</w:t>
      </w:r>
    </w:p>
    <w:p w14:paraId="5EFDD690" w14:textId="77777777"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</w:p>
    <w:p w14:paraId="4B1D37B1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 xml:space="preserve">…………………………….... conseguito in data …………………  presso l'Università degli </w:t>
      </w:r>
    </w:p>
    <w:p w14:paraId="3AEE51ED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</w:p>
    <w:p w14:paraId="63C9B5A8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studi di ……………………………………………………………………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. riportando la </w:t>
      </w:r>
    </w:p>
    <w:p w14:paraId="4C4ACF96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</w:p>
    <w:p w14:paraId="6D0A9A5C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votazione di ………………;</w:t>
      </w:r>
    </w:p>
    <w:p w14:paraId="4AD0B8B4" w14:textId="77777777"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14:paraId="444A9FD7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 riportato condanne penali, anche con sentenza non passata in giudicato, per i reati previsti dal capo I del titolo II del libro secondo del Codice Penale;</w:t>
      </w:r>
    </w:p>
    <w:p w14:paraId="7DE2DBC2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avere svolto e di non rivestire incarichi pubblici elettivi o cariche in partiti politici o in associazioni od organismi sindacali anche interni all’ente, e di non aver rivestito tali incarichi e cariche nei tre anni precedenti la nomina;</w:t>
      </w:r>
    </w:p>
    <w:p w14:paraId="0315ADD2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trovarsi, nei confronti dell’ente, in una situazione di conflitto, anche potenziale, di interessi propri, del coniuge, di conviventi, di parenti, di affini entro il secondo grado;</w:t>
      </w:r>
    </w:p>
    <w:p w14:paraId="71BA0D01" w14:textId="463D9BEC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avere svolto attività professionale in favore o contro l’ente;</w:t>
      </w:r>
    </w:p>
    <w:p w14:paraId="0991D6A8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avere un rapporto di coniugio, di convivenza, di parentela o di affinità entro il secondo grado con dirigenti in servizio presso l’ente;</w:t>
      </w:r>
    </w:p>
    <w:p w14:paraId="3AE495D1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essere stato/a motivatamente rimosso/a dall’incarico di componente di OIV o Nuclei di Valutazione prima della scadenza del mandato;</w:t>
      </w:r>
    </w:p>
    <w:p w14:paraId="6E5441E6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 xml:space="preserve">di non trovarsi nelle ipotesi di incompatibilità </w:t>
      </w:r>
      <w:proofErr w:type="spellStart"/>
      <w:r w:rsidRPr="00B1589E">
        <w:rPr>
          <w:sz w:val="24"/>
          <w:szCs w:val="24"/>
        </w:rPr>
        <w:t>e</w:t>
      </w:r>
      <w:r w:rsidR="009B1333">
        <w:rPr>
          <w:sz w:val="24"/>
          <w:szCs w:val="24"/>
        </w:rPr>
        <w:t>d</w:t>
      </w:r>
      <w:proofErr w:type="spellEnd"/>
      <w:r w:rsidRPr="00B1589E">
        <w:rPr>
          <w:sz w:val="24"/>
          <w:szCs w:val="24"/>
        </w:rPr>
        <w:t xml:space="preserve"> ineleggibilità previste per i revisori dei conti dall’art. 236 del </w:t>
      </w:r>
      <w:r w:rsidR="009B1333">
        <w:rPr>
          <w:sz w:val="24"/>
          <w:szCs w:val="24"/>
        </w:rPr>
        <w:t>D</w:t>
      </w:r>
      <w:r w:rsidRPr="00B1589E">
        <w:rPr>
          <w:sz w:val="24"/>
          <w:szCs w:val="24"/>
        </w:rPr>
        <w:t>.lgs. n.267/2000</w:t>
      </w:r>
      <w:r w:rsidR="009B1333">
        <w:rPr>
          <w:sz w:val="24"/>
          <w:szCs w:val="24"/>
        </w:rPr>
        <w:t>;</w:t>
      </w:r>
    </w:p>
    <w:p w14:paraId="3170FFA1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essere in possesso di comprovata esperienza maturata nel campo del management, dell’organizzazione e del personale, della pianificazione e controllo di gestione, della progettazione e/o gestione di sistemi di valutazione della performance e del personale</w:t>
      </w:r>
      <w:r w:rsidR="009B1333">
        <w:rPr>
          <w:sz w:val="24"/>
          <w:szCs w:val="24"/>
        </w:rPr>
        <w:t>;</w:t>
      </w:r>
    </w:p>
    <w:p w14:paraId="570B8CB1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che le dichiarazioni rese sono documentabili e/o dimostrabili;</w:t>
      </w:r>
    </w:p>
    <w:p w14:paraId="71214DE5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lastRenderedPageBreak/>
        <w:t>che quanto dichiarato corrisponde a verità e di essere a conoscenza che per le ipotesi di falsità in atti e dichiarazioni mendaci si applicano le sanzioni penali di cui all’art.76 del D.P.R. 445/2000 ed all’art. 496 del C.P., nonché del fatto che è prevista la decadenza dai benefici eventualmente conseguenti al provvedimento emanato sulla base della dichiarazione non veritiera.</w:t>
      </w:r>
    </w:p>
    <w:p w14:paraId="25B6441A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Autorizza l’Ente al trattamento dei dati personali e sensibili, ai sensi del D. Lgs. 196/03</w:t>
      </w:r>
      <w:r w:rsidR="009B1333">
        <w:rPr>
          <w:sz w:val="24"/>
          <w:szCs w:val="24"/>
        </w:rPr>
        <w:t xml:space="preserve"> come integrato con le modifiche introdotte dal D.lgs. 101/2018</w:t>
      </w:r>
      <w:r w:rsidRPr="00B1589E">
        <w:rPr>
          <w:sz w:val="24"/>
          <w:szCs w:val="24"/>
        </w:rPr>
        <w:t>.</w:t>
      </w:r>
    </w:p>
    <w:p w14:paraId="5C5F614D" w14:textId="77777777"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14:paraId="5224A83B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Allega:</w:t>
      </w:r>
    </w:p>
    <w:p w14:paraId="6356B06E" w14:textId="77777777"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 copia del documento d’identità in corso di validità;</w:t>
      </w:r>
    </w:p>
    <w:p w14:paraId="0FBB535E" w14:textId="77777777"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curriculum vitae;</w:t>
      </w:r>
    </w:p>
    <w:p w14:paraId="2079E3BD" w14:textId="77777777"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relazione attestante le esperienze maturate richieste.</w:t>
      </w:r>
    </w:p>
    <w:p w14:paraId="7F22920A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</w:p>
    <w:p w14:paraId="6C49754D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Data</w:t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Pr="00B1589E">
        <w:rPr>
          <w:sz w:val="24"/>
          <w:szCs w:val="24"/>
        </w:rPr>
        <w:t>Firma</w:t>
      </w:r>
    </w:p>
    <w:p w14:paraId="59260BEC" w14:textId="77777777" w:rsidR="00394122" w:rsidRDefault="00394122"/>
    <w:p w14:paraId="23A44DCE" w14:textId="77777777" w:rsidR="00146EEA" w:rsidRDefault="00146EEA"/>
    <w:p w14:paraId="71498EFB" w14:textId="77777777" w:rsidR="00146EEA" w:rsidRDefault="00146EEA"/>
    <w:p w14:paraId="2DFF2766" w14:textId="77777777" w:rsidR="00146EEA" w:rsidRDefault="00146EEA"/>
    <w:p w14:paraId="30974368" w14:textId="77777777" w:rsidR="00146EEA" w:rsidRDefault="00146EEA"/>
    <w:p w14:paraId="3601ADF8" w14:textId="77777777" w:rsidR="00146EEA" w:rsidRDefault="00146EEA"/>
    <w:p w14:paraId="797BDDFB" w14:textId="77777777" w:rsidR="00146EEA" w:rsidRDefault="00146EEA"/>
    <w:p w14:paraId="1FFFCCB0" w14:textId="77777777" w:rsidR="00146EEA" w:rsidRDefault="00146EEA"/>
    <w:p w14:paraId="335C41FF" w14:textId="77777777" w:rsidR="00146EEA" w:rsidRDefault="00146EEA"/>
    <w:p w14:paraId="755CA71B" w14:textId="77777777" w:rsidR="00146EEA" w:rsidRDefault="00146EEA"/>
    <w:p w14:paraId="7E839DFB" w14:textId="77777777" w:rsidR="00146EEA" w:rsidRDefault="00146EEA"/>
    <w:p w14:paraId="1A50AB09" w14:textId="77777777" w:rsidR="00146EEA" w:rsidRDefault="00146EEA"/>
    <w:p w14:paraId="23BE2DB2" w14:textId="77777777" w:rsidR="00146EEA" w:rsidRDefault="00146EEA"/>
    <w:p w14:paraId="51EBCCB2" w14:textId="77777777" w:rsidR="00146EEA" w:rsidRDefault="00146EEA"/>
    <w:p w14:paraId="5E18A9FF" w14:textId="77777777" w:rsidR="00146EEA" w:rsidRDefault="00146EEA"/>
    <w:p w14:paraId="733E739A" w14:textId="77777777" w:rsidR="00146EEA" w:rsidRDefault="00146EEA"/>
    <w:p w14:paraId="3DE5BE3A" w14:textId="77777777" w:rsidR="00146EEA" w:rsidRDefault="00146EEA"/>
    <w:p w14:paraId="31BF8479" w14:textId="77777777" w:rsidR="00146EEA" w:rsidRDefault="00146EEA"/>
    <w:p w14:paraId="1B49E1C9" w14:textId="77777777" w:rsidR="00146EEA" w:rsidRDefault="00146EEA"/>
    <w:p w14:paraId="7C67AEF6" w14:textId="77777777" w:rsidR="00146EEA" w:rsidRDefault="00146EEA"/>
    <w:p w14:paraId="30B0167E" w14:textId="77777777" w:rsidR="00146EEA" w:rsidRDefault="00146EEA"/>
    <w:p w14:paraId="6E5BB4D1" w14:textId="77777777" w:rsidR="00146EEA" w:rsidRDefault="00146EEA"/>
    <w:p w14:paraId="4F3495FC" w14:textId="77777777" w:rsidR="00146EEA" w:rsidRDefault="00146EEA"/>
    <w:p w14:paraId="2F6AB94B" w14:textId="77777777" w:rsidR="00146EEA" w:rsidRDefault="00146EEA"/>
    <w:p w14:paraId="2C53366F" w14:textId="77777777" w:rsidR="00146EEA" w:rsidRDefault="00146EEA"/>
    <w:p w14:paraId="0F5BFF0B" w14:textId="77777777" w:rsidR="00146EEA" w:rsidRDefault="00146EEA"/>
    <w:p w14:paraId="5753FDBF" w14:textId="77777777" w:rsidR="00146EEA" w:rsidRDefault="00146EEA"/>
    <w:p w14:paraId="4C3A5D6E" w14:textId="77777777" w:rsidR="00146EEA" w:rsidRDefault="00146EEA"/>
    <w:p w14:paraId="761F2504" w14:textId="77777777" w:rsidR="00146EEA" w:rsidRDefault="00146EEA"/>
    <w:p w14:paraId="23DC056A" w14:textId="77777777" w:rsidR="00146EEA" w:rsidRDefault="00146EEA"/>
    <w:p w14:paraId="4AC869D5" w14:textId="77777777" w:rsidR="00146EEA" w:rsidRDefault="00146EEA"/>
    <w:p w14:paraId="0590DE4F" w14:textId="77777777" w:rsidR="00146EEA" w:rsidRDefault="00146EEA"/>
    <w:p w14:paraId="21AD2C95" w14:textId="77777777" w:rsidR="00146EEA" w:rsidRDefault="00146EEA"/>
    <w:p w14:paraId="0B94063B" w14:textId="77777777" w:rsidR="00146EEA" w:rsidRDefault="00146EEA"/>
    <w:p w14:paraId="48BFBE74" w14:textId="77777777" w:rsidR="00146EEA" w:rsidRDefault="00146EEA"/>
    <w:p w14:paraId="7EFA4ABE" w14:textId="77777777" w:rsidR="00146EEA" w:rsidRDefault="00146EEA"/>
    <w:p w14:paraId="63125CB9" w14:textId="77777777" w:rsidR="00146EEA" w:rsidRDefault="00146EEA"/>
    <w:p w14:paraId="527C0F3B" w14:textId="77777777" w:rsidR="00146EEA" w:rsidRDefault="00146EEA"/>
    <w:p w14:paraId="7C612518" w14:textId="77777777" w:rsidR="00182A13" w:rsidRDefault="00182A13" w:rsidP="00146EEA">
      <w:pPr>
        <w:spacing w:before="75"/>
        <w:ind w:left="1800" w:right="1791"/>
        <w:jc w:val="center"/>
        <w:rPr>
          <w:b/>
          <w:sz w:val="24"/>
          <w:szCs w:val="24"/>
        </w:rPr>
      </w:pPr>
    </w:p>
    <w:p w14:paraId="6105F7CE" w14:textId="77777777" w:rsidR="000F4BF8" w:rsidRDefault="000F4BF8" w:rsidP="00146EEA">
      <w:pPr>
        <w:spacing w:before="75"/>
        <w:ind w:left="1800" w:right="1791"/>
        <w:jc w:val="center"/>
        <w:rPr>
          <w:b/>
          <w:sz w:val="24"/>
          <w:szCs w:val="24"/>
        </w:rPr>
      </w:pPr>
    </w:p>
    <w:p w14:paraId="57DAE911" w14:textId="77777777" w:rsidR="000F4BF8" w:rsidRDefault="000F4BF8" w:rsidP="00146EEA">
      <w:pPr>
        <w:spacing w:before="75"/>
        <w:ind w:left="1800" w:right="1791"/>
        <w:jc w:val="center"/>
        <w:rPr>
          <w:b/>
          <w:sz w:val="24"/>
          <w:szCs w:val="24"/>
        </w:rPr>
      </w:pPr>
    </w:p>
    <w:p w14:paraId="2ABA9297" w14:textId="77777777" w:rsidR="000F4BF8" w:rsidRDefault="000F4BF8" w:rsidP="00146EEA">
      <w:pPr>
        <w:spacing w:before="75"/>
        <w:ind w:left="1800" w:right="1791"/>
        <w:jc w:val="center"/>
        <w:rPr>
          <w:b/>
          <w:sz w:val="24"/>
          <w:szCs w:val="24"/>
        </w:rPr>
      </w:pPr>
    </w:p>
    <w:sectPr w:rsidR="000F4BF8" w:rsidSect="00394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10738"/>
    <w:multiLevelType w:val="hybridMultilevel"/>
    <w:tmpl w:val="56A2E1C0"/>
    <w:lvl w:ilvl="0" w:tplc="52748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71DE"/>
    <w:multiLevelType w:val="hybridMultilevel"/>
    <w:tmpl w:val="9FB216AE"/>
    <w:lvl w:ilvl="0" w:tplc="8B64FFC0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D25618">
      <w:numFmt w:val="bullet"/>
      <w:lvlText w:val="•"/>
      <w:lvlJc w:val="left"/>
      <w:pPr>
        <w:ind w:left="1930" w:hanging="349"/>
      </w:pPr>
      <w:rPr>
        <w:rFonts w:hint="default"/>
        <w:lang w:val="it-IT" w:eastAsia="en-US" w:bidi="ar-SA"/>
      </w:rPr>
    </w:lvl>
    <w:lvl w:ilvl="2" w:tplc="58AE6C40">
      <w:numFmt w:val="bullet"/>
      <w:lvlText w:val="•"/>
      <w:lvlJc w:val="left"/>
      <w:pPr>
        <w:ind w:left="2901" w:hanging="349"/>
      </w:pPr>
      <w:rPr>
        <w:rFonts w:hint="default"/>
        <w:lang w:val="it-IT" w:eastAsia="en-US" w:bidi="ar-SA"/>
      </w:rPr>
    </w:lvl>
    <w:lvl w:ilvl="3" w:tplc="4B207F16">
      <w:numFmt w:val="bullet"/>
      <w:lvlText w:val="•"/>
      <w:lvlJc w:val="left"/>
      <w:pPr>
        <w:ind w:left="3871" w:hanging="349"/>
      </w:pPr>
      <w:rPr>
        <w:rFonts w:hint="default"/>
        <w:lang w:val="it-IT" w:eastAsia="en-US" w:bidi="ar-SA"/>
      </w:rPr>
    </w:lvl>
    <w:lvl w:ilvl="4" w:tplc="12D4BEA0">
      <w:numFmt w:val="bullet"/>
      <w:lvlText w:val="•"/>
      <w:lvlJc w:val="left"/>
      <w:pPr>
        <w:ind w:left="4842" w:hanging="349"/>
      </w:pPr>
      <w:rPr>
        <w:rFonts w:hint="default"/>
        <w:lang w:val="it-IT" w:eastAsia="en-US" w:bidi="ar-SA"/>
      </w:rPr>
    </w:lvl>
    <w:lvl w:ilvl="5" w:tplc="8BAE0C82">
      <w:numFmt w:val="bullet"/>
      <w:lvlText w:val="•"/>
      <w:lvlJc w:val="left"/>
      <w:pPr>
        <w:ind w:left="5813" w:hanging="349"/>
      </w:pPr>
      <w:rPr>
        <w:rFonts w:hint="default"/>
        <w:lang w:val="it-IT" w:eastAsia="en-US" w:bidi="ar-SA"/>
      </w:rPr>
    </w:lvl>
    <w:lvl w:ilvl="6" w:tplc="5B58A686">
      <w:numFmt w:val="bullet"/>
      <w:lvlText w:val="•"/>
      <w:lvlJc w:val="left"/>
      <w:pPr>
        <w:ind w:left="6783" w:hanging="349"/>
      </w:pPr>
      <w:rPr>
        <w:rFonts w:hint="default"/>
        <w:lang w:val="it-IT" w:eastAsia="en-US" w:bidi="ar-SA"/>
      </w:rPr>
    </w:lvl>
    <w:lvl w:ilvl="7" w:tplc="FF46CA20">
      <w:numFmt w:val="bullet"/>
      <w:lvlText w:val="•"/>
      <w:lvlJc w:val="left"/>
      <w:pPr>
        <w:ind w:left="7754" w:hanging="349"/>
      </w:pPr>
      <w:rPr>
        <w:rFonts w:hint="default"/>
        <w:lang w:val="it-IT" w:eastAsia="en-US" w:bidi="ar-SA"/>
      </w:rPr>
    </w:lvl>
    <w:lvl w:ilvl="8" w:tplc="B4A6EADE">
      <w:numFmt w:val="bullet"/>
      <w:lvlText w:val="•"/>
      <w:lvlJc w:val="left"/>
      <w:pPr>
        <w:ind w:left="8725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6D4D74A4"/>
    <w:multiLevelType w:val="hybridMultilevel"/>
    <w:tmpl w:val="97B8F84A"/>
    <w:lvl w:ilvl="0" w:tplc="E376AC4E">
      <w:start w:val="1"/>
      <w:numFmt w:val="decimal"/>
      <w:lvlText w:val="%1."/>
      <w:lvlJc w:val="left"/>
      <w:pPr>
        <w:ind w:left="940" w:hanging="349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36A839C4">
      <w:numFmt w:val="bullet"/>
      <w:lvlText w:val="●"/>
      <w:lvlJc w:val="left"/>
      <w:pPr>
        <w:ind w:left="940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2A6B744">
      <w:numFmt w:val="bullet"/>
      <w:lvlText w:val="•"/>
      <w:lvlJc w:val="left"/>
      <w:pPr>
        <w:ind w:left="2885" w:hanging="149"/>
      </w:pPr>
      <w:rPr>
        <w:rFonts w:hint="default"/>
        <w:lang w:val="it-IT" w:eastAsia="en-US" w:bidi="ar-SA"/>
      </w:rPr>
    </w:lvl>
    <w:lvl w:ilvl="3" w:tplc="65480E8C">
      <w:numFmt w:val="bullet"/>
      <w:lvlText w:val="•"/>
      <w:lvlJc w:val="left"/>
      <w:pPr>
        <w:ind w:left="3857" w:hanging="149"/>
      </w:pPr>
      <w:rPr>
        <w:rFonts w:hint="default"/>
        <w:lang w:val="it-IT" w:eastAsia="en-US" w:bidi="ar-SA"/>
      </w:rPr>
    </w:lvl>
    <w:lvl w:ilvl="4" w:tplc="893EA66A">
      <w:numFmt w:val="bullet"/>
      <w:lvlText w:val="•"/>
      <w:lvlJc w:val="left"/>
      <w:pPr>
        <w:ind w:left="4830" w:hanging="149"/>
      </w:pPr>
      <w:rPr>
        <w:rFonts w:hint="default"/>
        <w:lang w:val="it-IT" w:eastAsia="en-US" w:bidi="ar-SA"/>
      </w:rPr>
    </w:lvl>
    <w:lvl w:ilvl="5" w:tplc="B0BA7F9C">
      <w:numFmt w:val="bullet"/>
      <w:lvlText w:val="•"/>
      <w:lvlJc w:val="left"/>
      <w:pPr>
        <w:ind w:left="5803" w:hanging="149"/>
      </w:pPr>
      <w:rPr>
        <w:rFonts w:hint="default"/>
        <w:lang w:val="it-IT" w:eastAsia="en-US" w:bidi="ar-SA"/>
      </w:rPr>
    </w:lvl>
    <w:lvl w:ilvl="6" w:tplc="04BE3D52">
      <w:numFmt w:val="bullet"/>
      <w:lvlText w:val="•"/>
      <w:lvlJc w:val="left"/>
      <w:pPr>
        <w:ind w:left="6775" w:hanging="149"/>
      </w:pPr>
      <w:rPr>
        <w:rFonts w:hint="default"/>
        <w:lang w:val="it-IT" w:eastAsia="en-US" w:bidi="ar-SA"/>
      </w:rPr>
    </w:lvl>
    <w:lvl w:ilvl="7" w:tplc="E23A78E6">
      <w:numFmt w:val="bullet"/>
      <w:lvlText w:val="•"/>
      <w:lvlJc w:val="left"/>
      <w:pPr>
        <w:ind w:left="7748" w:hanging="149"/>
      </w:pPr>
      <w:rPr>
        <w:rFonts w:hint="default"/>
        <w:lang w:val="it-IT" w:eastAsia="en-US" w:bidi="ar-SA"/>
      </w:rPr>
    </w:lvl>
    <w:lvl w:ilvl="8" w:tplc="9692D1B2">
      <w:numFmt w:val="bullet"/>
      <w:lvlText w:val="•"/>
      <w:lvlJc w:val="left"/>
      <w:pPr>
        <w:ind w:left="8721" w:hanging="149"/>
      </w:pPr>
      <w:rPr>
        <w:rFonts w:hint="default"/>
        <w:lang w:val="it-IT" w:eastAsia="en-US" w:bidi="ar-SA"/>
      </w:rPr>
    </w:lvl>
  </w:abstractNum>
  <w:num w:numId="1" w16cid:durableId="340014259">
    <w:abstractNumId w:val="0"/>
  </w:num>
  <w:num w:numId="2" w16cid:durableId="1903102501">
    <w:abstractNumId w:val="1"/>
  </w:num>
  <w:num w:numId="3" w16cid:durableId="145267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89E"/>
    <w:rsid w:val="000F4BF8"/>
    <w:rsid w:val="00146EEA"/>
    <w:rsid w:val="0017236B"/>
    <w:rsid w:val="00182A13"/>
    <w:rsid w:val="0031041D"/>
    <w:rsid w:val="00327FBC"/>
    <w:rsid w:val="0034235A"/>
    <w:rsid w:val="00394122"/>
    <w:rsid w:val="00450274"/>
    <w:rsid w:val="0052158D"/>
    <w:rsid w:val="00606139"/>
    <w:rsid w:val="00681E5D"/>
    <w:rsid w:val="006B5C74"/>
    <w:rsid w:val="008A39B4"/>
    <w:rsid w:val="00955954"/>
    <w:rsid w:val="009B1333"/>
    <w:rsid w:val="00AE503F"/>
    <w:rsid w:val="00B1589E"/>
    <w:rsid w:val="00BB1545"/>
    <w:rsid w:val="00CB47AB"/>
    <w:rsid w:val="00CD2857"/>
    <w:rsid w:val="00D63C04"/>
    <w:rsid w:val="00DB02F3"/>
    <w:rsid w:val="00DC3EB0"/>
    <w:rsid w:val="00EA19BE"/>
    <w:rsid w:val="00EF2FC1"/>
    <w:rsid w:val="00F4497B"/>
    <w:rsid w:val="00F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4668"/>
  <w15:docId w15:val="{ECC97027-1772-48F9-B269-49A4EC96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8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1589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158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1"/>
    <w:qFormat/>
    <w:rsid w:val="00B1589E"/>
    <w:pPr>
      <w:ind w:left="708"/>
    </w:pPr>
  </w:style>
  <w:style w:type="paragraph" w:customStyle="1" w:styleId="Titolo11">
    <w:name w:val="Titolo 11"/>
    <w:basedOn w:val="Normale"/>
    <w:uiPriority w:val="1"/>
    <w:qFormat/>
    <w:rsid w:val="00146EEA"/>
    <w:pPr>
      <w:widowControl w:val="0"/>
      <w:suppressAutoHyphens w:val="0"/>
      <w:autoSpaceDE w:val="0"/>
      <w:autoSpaceDN w:val="0"/>
      <w:ind w:left="940" w:hanging="349"/>
      <w:outlineLvl w:val="1"/>
    </w:pPr>
    <w:rPr>
      <w:rFonts w:ascii="Arial" w:eastAsia="Arial" w:hAnsi="Arial" w:cs="Arial"/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B47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C51E-D6FE-45FD-9ED9-80C9FD67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Tripolone Dora</cp:lastModifiedBy>
  <cp:revision>10</cp:revision>
  <dcterms:created xsi:type="dcterms:W3CDTF">2018-02-22T12:20:00Z</dcterms:created>
  <dcterms:modified xsi:type="dcterms:W3CDTF">2025-05-14T06:26:00Z</dcterms:modified>
</cp:coreProperties>
</file>